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41" w:rsidRPr="00670614" w:rsidRDefault="00607B41" w:rsidP="00670614">
      <w:pPr>
        <w:ind w:firstLine="567"/>
        <w:jc w:val="both"/>
      </w:pPr>
    </w:p>
    <w:p w:rsidR="00607B41" w:rsidRPr="00670614" w:rsidRDefault="007F42B9" w:rsidP="00670614">
      <w:pPr>
        <w:ind w:firstLine="567"/>
        <w:jc w:val="center"/>
        <w:rPr>
          <w:b/>
          <w:sz w:val="28"/>
          <w:szCs w:val="28"/>
        </w:rPr>
      </w:pPr>
      <w:r w:rsidRPr="00670614">
        <w:rPr>
          <w:b/>
          <w:sz w:val="28"/>
          <w:szCs w:val="28"/>
        </w:rPr>
        <w:t>Сведения о реализуемых требованиях к защите персональных</w:t>
      </w:r>
      <w:r w:rsidRPr="00670614">
        <w:rPr>
          <w:b/>
          <w:sz w:val="28"/>
          <w:szCs w:val="28"/>
        </w:rPr>
        <w:t xml:space="preserve"> </w:t>
      </w:r>
      <w:r w:rsidRPr="00670614">
        <w:rPr>
          <w:b/>
          <w:sz w:val="28"/>
          <w:szCs w:val="28"/>
        </w:rPr>
        <w:t>данных</w:t>
      </w:r>
      <w:r w:rsidRPr="00670614">
        <w:rPr>
          <w:b/>
          <w:sz w:val="28"/>
          <w:szCs w:val="28"/>
        </w:rPr>
        <w:t xml:space="preserve"> </w:t>
      </w:r>
      <w:r w:rsidR="00670614">
        <w:rPr>
          <w:b/>
          <w:sz w:val="28"/>
          <w:szCs w:val="28"/>
        </w:rPr>
        <w:br/>
      </w:r>
      <w:r w:rsidRPr="00670614">
        <w:rPr>
          <w:b/>
          <w:sz w:val="28"/>
          <w:szCs w:val="28"/>
        </w:rPr>
        <w:t>в</w:t>
      </w:r>
      <w:r w:rsidRPr="00670614">
        <w:rPr>
          <w:b/>
          <w:sz w:val="28"/>
          <w:szCs w:val="28"/>
        </w:rPr>
        <w:t xml:space="preserve"> </w:t>
      </w:r>
      <w:r w:rsidRPr="00670614">
        <w:rPr>
          <w:b/>
          <w:sz w:val="28"/>
          <w:szCs w:val="28"/>
        </w:rPr>
        <w:t xml:space="preserve">МДОАУ № </w:t>
      </w:r>
      <w:r w:rsidR="00670614" w:rsidRPr="00670614">
        <w:rPr>
          <w:b/>
          <w:sz w:val="28"/>
          <w:szCs w:val="28"/>
        </w:rPr>
        <w:t>177</w:t>
      </w:r>
    </w:p>
    <w:p w:rsidR="00607B41" w:rsidRPr="00670614" w:rsidRDefault="007F42B9" w:rsidP="00670614">
      <w:pPr>
        <w:ind w:firstLine="567"/>
        <w:jc w:val="both"/>
        <w:rPr>
          <w:sz w:val="28"/>
          <w:szCs w:val="28"/>
        </w:rPr>
      </w:pP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МДОАУ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№</w:t>
      </w:r>
      <w:r w:rsidRPr="00670614">
        <w:rPr>
          <w:sz w:val="28"/>
          <w:szCs w:val="28"/>
        </w:rPr>
        <w:t xml:space="preserve"> </w:t>
      </w:r>
      <w:r w:rsidR="00670614" w:rsidRPr="00670614">
        <w:rPr>
          <w:sz w:val="28"/>
          <w:szCs w:val="28"/>
        </w:rPr>
        <w:t>177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приняты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меры,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необходимые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достаточные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для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обеспечения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выполнения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обязанностей,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предусмотренных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настоящим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Федеральным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законом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принятыми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соответствии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ним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нормативными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правовыми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актами</w:t>
      </w:r>
      <w:proofErr w:type="gramStart"/>
      <w:r w:rsidRPr="00670614">
        <w:rPr>
          <w:sz w:val="28"/>
          <w:szCs w:val="28"/>
        </w:rPr>
        <w:t>.</w:t>
      </w:r>
      <w:proofErr w:type="gramEnd"/>
      <w:r w:rsidRPr="00670614">
        <w:rPr>
          <w:sz w:val="28"/>
          <w:szCs w:val="28"/>
        </w:rPr>
        <w:t xml:space="preserve"> </w:t>
      </w:r>
      <w:r w:rsidR="00670614">
        <w:rPr>
          <w:sz w:val="28"/>
          <w:szCs w:val="28"/>
        </w:rPr>
        <w:t>Р</w:t>
      </w:r>
      <w:bookmarkStart w:id="0" w:name="_GoBack"/>
      <w:bookmarkEnd w:id="0"/>
      <w:r w:rsidRPr="00670614">
        <w:rPr>
          <w:sz w:val="28"/>
          <w:szCs w:val="28"/>
        </w:rPr>
        <w:t>еализуются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следующие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требования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законодательства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Российской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Федерации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области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данных:</w:t>
      </w:r>
    </w:p>
    <w:p w:rsidR="00607B41" w:rsidRPr="00670614" w:rsidRDefault="007F42B9" w:rsidP="00670614">
      <w:pPr>
        <w:pStyle w:val="a4"/>
        <w:numPr>
          <w:ilvl w:val="0"/>
          <w:numId w:val="3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требова</w:t>
      </w:r>
      <w:r w:rsidRPr="00670614">
        <w:rPr>
          <w:sz w:val="28"/>
          <w:szCs w:val="28"/>
        </w:rPr>
        <w:t>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соблюдении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конфиденциальности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данных;</w:t>
      </w:r>
    </w:p>
    <w:p w:rsidR="00607B41" w:rsidRPr="00670614" w:rsidRDefault="007F42B9" w:rsidP="00670614">
      <w:pPr>
        <w:pStyle w:val="a4"/>
        <w:numPr>
          <w:ilvl w:val="0"/>
          <w:numId w:val="3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требования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обеспечении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реализации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субъектом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 своих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прав,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включая право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доступ к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информации;</w:t>
      </w:r>
    </w:p>
    <w:p w:rsidR="00607B41" w:rsidRPr="00670614" w:rsidRDefault="007F42B9" w:rsidP="00670614">
      <w:pPr>
        <w:pStyle w:val="a4"/>
        <w:numPr>
          <w:ilvl w:val="0"/>
          <w:numId w:val="3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требования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обеспечении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точности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а в необходимых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случаях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актуальности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по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отношению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к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целям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обработки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 данных (с принятием (обеспечением принятия) мер по удалению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или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уточнению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неполных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или неточных данных);</w:t>
      </w:r>
    </w:p>
    <w:p w:rsidR="00607B41" w:rsidRPr="00670614" w:rsidRDefault="007F42B9" w:rsidP="00670614">
      <w:pPr>
        <w:pStyle w:val="a4"/>
        <w:numPr>
          <w:ilvl w:val="0"/>
          <w:numId w:val="3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требования к защите персональных данных от неправомерного или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случайного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доступа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к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</w:t>
      </w:r>
      <w:r w:rsidRPr="00670614">
        <w:rPr>
          <w:sz w:val="28"/>
          <w:szCs w:val="28"/>
        </w:rPr>
        <w:t>им,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уничтожения,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изменения,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блокирования,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копирования, предоставления, распространения персональных данных, а также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от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иных неправомерных действий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отношении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данных;</w:t>
      </w:r>
    </w:p>
    <w:p w:rsidR="00607B41" w:rsidRPr="00670614" w:rsidRDefault="007F42B9" w:rsidP="00670614">
      <w:pPr>
        <w:pStyle w:val="a4"/>
        <w:numPr>
          <w:ilvl w:val="0"/>
          <w:numId w:val="3"/>
        </w:numPr>
        <w:ind w:left="426" w:right="-28" w:hanging="426"/>
        <w:rPr>
          <w:sz w:val="28"/>
          <w:szCs w:val="28"/>
        </w:rPr>
      </w:pPr>
      <w:r w:rsidRPr="00670614">
        <w:rPr>
          <w:sz w:val="28"/>
          <w:szCs w:val="28"/>
        </w:rPr>
        <w:t>иные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требования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законодательства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Российской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Федерации.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МДОАУ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№</w:t>
      </w:r>
      <w:r w:rsidRPr="00670614">
        <w:rPr>
          <w:sz w:val="28"/>
          <w:szCs w:val="28"/>
        </w:rPr>
        <w:t xml:space="preserve"> </w:t>
      </w:r>
      <w:r w:rsidR="00670614" w:rsidRPr="00670614">
        <w:rPr>
          <w:sz w:val="28"/>
          <w:szCs w:val="28"/>
        </w:rPr>
        <w:t>177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самостоятельно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определяет</w:t>
      </w:r>
      <w:r w:rsidRPr="00670614">
        <w:rPr>
          <w:sz w:val="28"/>
          <w:szCs w:val="28"/>
        </w:rPr>
        <w:t xml:space="preserve"> </w:t>
      </w:r>
      <w:proofErr w:type="gramStart"/>
      <w:r w:rsidRPr="00670614">
        <w:rPr>
          <w:sz w:val="28"/>
          <w:szCs w:val="28"/>
        </w:rPr>
        <w:t>состав</w:t>
      </w:r>
      <w:proofErr w:type="gramEnd"/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перечень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мер,</w:t>
      </w:r>
      <w:r w:rsidR="00670614"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необходимых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достаточных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для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обеспечения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выполнения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обязанностей,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 xml:space="preserve">предусмотренных </w:t>
      </w:r>
      <w:r w:rsidRPr="00670614">
        <w:rPr>
          <w:sz w:val="28"/>
          <w:szCs w:val="28"/>
        </w:rPr>
        <w:t>законодательством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 xml:space="preserve">области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данных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(ч.1 ст. 18.1 Федерального закона от 27.07.2006 № 152-ФЗ «О персо</w:t>
      </w:r>
      <w:r w:rsidRPr="00670614">
        <w:rPr>
          <w:sz w:val="28"/>
          <w:szCs w:val="28"/>
        </w:rPr>
        <w:t>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данных»).</w:t>
      </w:r>
    </w:p>
    <w:p w:rsidR="00607B41" w:rsidRPr="00670614" w:rsidRDefault="007F42B9" w:rsidP="00670614">
      <w:pPr>
        <w:ind w:firstLine="567"/>
        <w:jc w:val="both"/>
        <w:rPr>
          <w:sz w:val="28"/>
          <w:szCs w:val="28"/>
        </w:rPr>
      </w:pPr>
      <w:r w:rsidRPr="00670614">
        <w:rPr>
          <w:sz w:val="28"/>
          <w:szCs w:val="28"/>
        </w:rPr>
        <w:t xml:space="preserve">В МДОАУ № </w:t>
      </w:r>
      <w:r w:rsidR="00670614" w:rsidRPr="00670614">
        <w:rPr>
          <w:sz w:val="28"/>
          <w:szCs w:val="28"/>
        </w:rPr>
        <w:t>177</w:t>
      </w:r>
      <w:r w:rsidRPr="00670614">
        <w:rPr>
          <w:sz w:val="28"/>
          <w:szCs w:val="28"/>
        </w:rPr>
        <w:t xml:space="preserve"> в соответствии с действующим законодательством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Российской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Федерации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разработан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введен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действие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комплекс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организационно-распорядительных и функциональных мер, регламентирующих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обеспечивающих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безопасность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обрабатываемых 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данных:</w:t>
      </w:r>
    </w:p>
    <w:p w:rsidR="00607B41" w:rsidRPr="00670614" w:rsidRDefault="007F42B9" w:rsidP="00670614">
      <w:pPr>
        <w:pStyle w:val="a4"/>
        <w:numPr>
          <w:ilvl w:val="0"/>
          <w:numId w:val="4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назначены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ответственные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лица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организацию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обеспечение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безопасности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МДОАУ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№</w:t>
      </w:r>
      <w:r w:rsidRPr="00670614">
        <w:rPr>
          <w:sz w:val="28"/>
          <w:szCs w:val="28"/>
        </w:rPr>
        <w:t xml:space="preserve"> </w:t>
      </w:r>
      <w:r w:rsidR="00670614" w:rsidRPr="00670614">
        <w:rPr>
          <w:sz w:val="28"/>
          <w:szCs w:val="28"/>
        </w:rPr>
        <w:t>177</w:t>
      </w:r>
      <w:r w:rsidRPr="00670614">
        <w:rPr>
          <w:sz w:val="28"/>
          <w:szCs w:val="28"/>
        </w:rPr>
        <w:t>;</w:t>
      </w:r>
    </w:p>
    <w:p w:rsidR="00607B41" w:rsidRPr="00670614" w:rsidRDefault="007F42B9" w:rsidP="00670614">
      <w:pPr>
        <w:pStyle w:val="a4"/>
        <w:numPr>
          <w:ilvl w:val="0"/>
          <w:numId w:val="4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введен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режим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безопасности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обработки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обращения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 персональными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данными,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также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режим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защи</w:t>
      </w:r>
      <w:r w:rsidRPr="00670614">
        <w:rPr>
          <w:sz w:val="28"/>
          <w:szCs w:val="28"/>
        </w:rPr>
        <w:t>ты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помещений,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которых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осуществляется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обработка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хранение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носителей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данных;</w:t>
      </w:r>
    </w:p>
    <w:p w:rsidR="00607B41" w:rsidRPr="00670614" w:rsidRDefault="007F42B9" w:rsidP="00670614">
      <w:pPr>
        <w:pStyle w:val="a4"/>
        <w:numPr>
          <w:ilvl w:val="0"/>
          <w:numId w:val="4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установлены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правила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доступа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к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данным,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обрабатываемым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информационных системах 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данных;</w:t>
      </w:r>
    </w:p>
    <w:p w:rsidR="00607B41" w:rsidRPr="00670614" w:rsidRDefault="007F42B9" w:rsidP="00670614">
      <w:pPr>
        <w:pStyle w:val="a4"/>
        <w:numPr>
          <w:ilvl w:val="0"/>
          <w:numId w:val="4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определен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круг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лиц,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имеющих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право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обработки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разработаны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инструкции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пользователям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по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защите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антивирусной защите;</w:t>
      </w:r>
    </w:p>
    <w:p w:rsidR="00607B41" w:rsidRPr="00670614" w:rsidRDefault="007F42B9" w:rsidP="00670614">
      <w:pPr>
        <w:pStyle w:val="a4"/>
        <w:numPr>
          <w:ilvl w:val="0"/>
          <w:numId w:val="4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определены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требования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к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персоналу,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степень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ответственности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работников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обеспечение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безопасности 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данных;</w:t>
      </w:r>
    </w:p>
    <w:p w:rsidR="00607B41" w:rsidRPr="00670614" w:rsidRDefault="007F42B9" w:rsidP="00670614">
      <w:pPr>
        <w:pStyle w:val="a4"/>
        <w:numPr>
          <w:ilvl w:val="0"/>
          <w:numId w:val="4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проведено ознакомление работников, осуществляющих обработку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положениями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законодательства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Российской</w:t>
      </w:r>
      <w:r w:rsidR="00670614"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Федерации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 xml:space="preserve">по </w:t>
      </w:r>
      <w:r w:rsidRPr="00670614">
        <w:rPr>
          <w:sz w:val="28"/>
          <w:szCs w:val="28"/>
        </w:rPr>
        <w:t>обеспечению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безопасности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 требованиями к защите персональны</w:t>
      </w:r>
      <w:r w:rsidRPr="00670614">
        <w:rPr>
          <w:sz w:val="28"/>
          <w:szCs w:val="28"/>
        </w:rPr>
        <w:t>х данных, документами, определяющими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политику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МДОАУ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№</w:t>
      </w:r>
      <w:r w:rsidRPr="00670614">
        <w:rPr>
          <w:sz w:val="28"/>
          <w:szCs w:val="28"/>
        </w:rPr>
        <w:t xml:space="preserve"> </w:t>
      </w:r>
      <w:r w:rsidR="00670614" w:rsidRPr="00670614">
        <w:rPr>
          <w:sz w:val="28"/>
          <w:szCs w:val="28"/>
        </w:rPr>
        <w:t>177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отношении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обработки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другими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локальными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актами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по вопросам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обработки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данных;</w:t>
      </w:r>
    </w:p>
    <w:p w:rsidR="00607B41" w:rsidRPr="00670614" w:rsidRDefault="007F42B9" w:rsidP="00670614">
      <w:pPr>
        <w:pStyle w:val="a4"/>
        <w:numPr>
          <w:ilvl w:val="0"/>
          <w:numId w:val="4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проводится периодическое обучение работников, осуществляющих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обработку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правилам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обработки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данных;</w:t>
      </w:r>
    </w:p>
    <w:p w:rsidR="00607B41" w:rsidRPr="00670614" w:rsidRDefault="007F42B9" w:rsidP="00670614">
      <w:pPr>
        <w:pStyle w:val="a4"/>
        <w:numPr>
          <w:ilvl w:val="0"/>
          <w:numId w:val="4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lastRenderedPageBreak/>
        <w:t>осуществляется</w:t>
      </w:r>
      <w:r w:rsidRPr="00670614">
        <w:rPr>
          <w:sz w:val="28"/>
          <w:szCs w:val="28"/>
        </w:rPr>
        <w:t xml:space="preserve"> </w:t>
      </w:r>
      <w:proofErr w:type="gramStart"/>
      <w:r w:rsidRPr="00670614">
        <w:rPr>
          <w:sz w:val="28"/>
          <w:szCs w:val="28"/>
        </w:rPr>
        <w:t>контроль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</w:t>
      </w:r>
      <w:proofErr w:type="gramEnd"/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соблюдением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работниками,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допущенных к обработке персональных данных, требований, установленных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законодательством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Российской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Федерации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области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локальными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норма</w:t>
      </w:r>
      <w:r w:rsidRPr="00670614">
        <w:rPr>
          <w:sz w:val="28"/>
          <w:szCs w:val="28"/>
        </w:rPr>
        <w:t>тивными актами.</w:t>
      </w:r>
    </w:p>
    <w:p w:rsidR="00607B41" w:rsidRPr="00670614" w:rsidRDefault="007F42B9" w:rsidP="00670614">
      <w:pPr>
        <w:ind w:firstLine="567"/>
        <w:jc w:val="both"/>
        <w:rPr>
          <w:sz w:val="28"/>
          <w:szCs w:val="28"/>
        </w:rPr>
      </w:pPr>
      <w:r w:rsidRPr="00670614">
        <w:rPr>
          <w:sz w:val="28"/>
          <w:szCs w:val="28"/>
        </w:rPr>
        <w:t>МДОАУ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№</w:t>
      </w:r>
      <w:r w:rsidRPr="00670614">
        <w:rPr>
          <w:sz w:val="28"/>
          <w:szCs w:val="28"/>
        </w:rPr>
        <w:t xml:space="preserve"> </w:t>
      </w:r>
      <w:r w:rsidR="00670614" w:rsidRPr="00670614">
        <w:rPr>
          <w:sz w:val="28"/>
          <w:szCs w:val="28"/>
        </w:rPr>
        <w:t>177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предпринимает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необходимые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достаточные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технические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меры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для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обеспечения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безопасности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от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случайного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или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несанкционированного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доступа,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уничтожения,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изменения,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блокирования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доступа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других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несанкционированных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действий:</w:t>
      </w:r>
    </w:p>
    <w:p w:rsidR="00607B41" w:rsidRPr="00670614" w:rsidRDefault="007F42B9" w:rsidP="00670614">
      <w:pPr>
        <w:pStyle w:val="a4"/>
        <w:numPr>
          <w:ilvl w:val="0"/>
          <w:numId w:val="5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введена система разграничения доступа работников к информации,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содержащей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 xml:space="preserve">данные </w:t>
      </w:r>
      <w:r w:rsidRPr="00670614">
        <w:rPr>
          <w:sz w:val="28"/>
          <w:szCs w:val="28"/>
        </w:rPr>
        <w:t>субъектов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соответствии с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должностными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(функциональными)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обязанностями;</w:t>
      </w:r>
    </w:p>
    <w:p w:rsidR="00607B41" w:rsidRPr="00670614" w:rsidRDefault="007F42B9" w:rsidP="00670614">
      <w:pPr>
        <w:pStyle w:val="a4"/>
        <w:numPr>
          <w:ilvl w:val="0"/>
          <w:numId w:val="5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установлена защита от несанкционированног</w:t>
      </w:r>
      <w:r w:rsidRPr="00670614">
        <w:rPr>
          <w:sz w:val="28"/>
          <w:szCs w:val="28"/>
        </w:rPr>
        <w:t>о доступа к рабочим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местам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базам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данных;</w:t>
      </w:r>
    </w:p>
    <w:p w:rsidR="00607B41" w:rsidRPr="00670614" w:rsidRDefault="007F42B9" w:rsidP="00670614">
      <w:pPr>
        <w:pStyle w:val="a4"/>
        <w:numPr>
          <w:ilvl w:val="0"/>
          <w:numId w:val="5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установлена антивирусная защита от вредоносного программного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воздействия;</w:t>
      </w:r>
    </w:p>
    <w:p w:rsidR="00607B41" w:rsidRPr="00670614" w:rsidRDefault="007F42B9" w:rsidP="00670614">
      <w:pPr>
        <w:pStyle w:val="a4"/>
        <w:numPr>
          <w:ilvl w:val="0"/>
          <w:numId w:val="5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осуществляется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регулярное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резервное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копирование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информации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 баз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содержащих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субъектов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данных;</w:t>
      </w:r>
    </w:p>
    <w:p w:rsidR="00607B41" w:rsidRPr="00670614" w:rsidRDefault="007F42B9" w:rsidP="00670614">
      <w:pPr>
        <w:pStyle w:val="a4"/>
        <w:numPr>
          <w:ilvl w:val="0"/>
          <w:numId w:val="5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передача персональных данных с использованием информационн</w:t>
      </w:r>
      <w:proofErr w:type="gramStart"/>
      <w:r w:rsidRPr="00670614">
        <w:rPr>
          <w:sz w:val="28"/>
          <w:szCs w:val="28"/>
        </w:rPr>
        <w:t>о-</w:t>
      </w:r>
      <w:proofErr w:type="gramEnd"/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телекоммуникационных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сетей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осуществляется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при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помощи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средств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криптографической защиты информации (закрепляется электронной подписью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руководителя);</w:t>
      </w:r>
    </w:p>
    <w:p w:rsidR="00607B41" w:rsidRPr="00670614" w:rsidRDefault="007F42B9" w:rsidP="00670614">
      <w:pPr>
        <w:pStyle w:val="a4"/>
        <w:numPr>
          <w:ilvl w:val="0"/>
          <w:numId w:val="5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 xml:space="preserve">организован </w:t>
      </w:r>
      <w:proofErr w:type="gramStart"/>
      <w:r w:rsidRPr="00670614">
        <w:rPr>
          <w:sz w:val="28"/>
          <w:szCs w:val="28"/>
        </w:rPr>
        <w:t>контроль за</w:t>
      </w:r>
      <w:proofErr w:type="gramEnd"/>
      <w:r w:rsidRPr="00670614">
        <w:rPr>
          <w:sz w:val="28"/>
          <w:szCs w:val="28"/>
        </w:rPr>
        <w:t xml:space="preserve"> порядком обрабо</w:t>
      </w:r>
      <w:r w:rsidRPr="00670614">
        <w:rPr>
          <w:sz w:val="28"/>
          <w:szCs w:val="28"/>
        </w:rPr>
        <w:t>тки персональных данных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обеспечения их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безопасности;</w:t>
      </w:r>
    </w:p>
    <w:p w:rsidR="00607B41" w:rsidRPr="00670614" w:rsidRDefault="007F42B9" w:rsidP="00670614">
      <w:pPr>
        <w:pStyle w:val="a4"/>
        <w:numPr>
          <w:ilvl w:val="0"/>
          <w:numId w:val="5"/>
        </w:numPr>
        <w:ind w:left="426" w:right="-28"/>
        <w:rPr>
          <w:sz w:val="28"/>
          <w:szCs w:val="28"/>
        </w:rPr>
      </w:pPr>
      <w:r w:rsidRPr="00670614">
        <w:rPr>
          <w:sz w:val="28"/>
          <w:szCs w:val="28"/>
        </w:rPr>
        <w:t>проводятся регулярные внутренние проверки соответствия системы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защиты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аудит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уровня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защищенности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 в информационных системах персональных данных, функционирования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средств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защиты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информации,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выявления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изменений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в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режиме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обработки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и защиты персональных</w:t>
      </w:r>
      <w:r w:rsidRPr="00670614">
        <w:rPr>
          <w:sz w:val="28"/>
          <w:szCs w:val="28"/>
        </w:rPr>
        <w:t xml:space="preserve"> </w:t>
      </w:r>
      <w:r w:rsidRPr="00670614">
        <w:rPr>
          <w:sz w:val="28"/>
          <w:szCs w:val="28"/>
        </w:rPr>
        <w:t>данных.</w:t>
      </w:r>
    </w:p>
    <w:sectPr w:rsidR="00607B41" w:rsidRPr="00670614" w:rsidSect="00670614">
      <w:pgSz w:w="11910" w:h="16840"/>
      <w:pgMar w:top="480" w:right="570" w:bottom="56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D8B"/>
    <w:multiLevelType w:val="hybridMultilevel"/>
    <w:tmpl w:val="FF76E8A0"/>
    <w:lvl w:ilvl="0" w:tplc="E9BEA452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E68D61C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94B8BC94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1AF21706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4" w:tplc="9FD2EBDE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634AAAC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D90676E0">
      <w:numFmt w:val="bullet"/>
      <w:lvlText w:val="•"/>
      <w:lvlJc w:val="left"/>
      <w:pPr>
        <w:ind w:left="6555" w:hanging="708"/>
      </w:pPr>
      <w:rPr>
        <w:rFonts w:hint="default"/>
        <w:lang w:val="ru-RU" w:eastAsia="en-US" w:bidi="ar-SA"/>
      </w:rPr>
    </w:lvl>
    <w:lvl w:ilvl="7" w:tplc="1040BF34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AAD2C920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1">
    <w:nsid w:val="16102497"/>
    <w:multiLevelType w:val="hybridMultilevel"/>
    <w:tmpl w:val="EF3EC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39487F"/>
    <w:multiLevelType w:val="hybridMultilevel"/>
    <w:tmpl w:val="D7E856A8"/>
    <w:lvl w:ilvl="0" w:tplc="ED847D06">
      <w:numFmt w:val="bullet"/>
      <w:lvlText w:val="-"/>
      <w:lvlJc w:val="left"/>
      <w:pPr>
        <w:ind w:left="112" w:hanging="5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626DEE2">
      <w:numFmt w:val="bullet"/>
      <w:lvlText w:val="•"/>
      <w:lvlJc w:val="left"/>
      <w:pPr>
        <w:ind w:left="1192" w:hanging="564"/>
      </w:pPr>
      <w:rPr>
        <w:rFonts w:hint="default"/>
        <w:lang w:val="ru-RU" w:eastAsia="en-US" w:bidi="ar-SA"/>
      </w:rPr>
    </w:lvl>
    <w:lvl w:ilvl="2" w:tplc="114E3FEE">
      <w:numFmt w:val="bullet"/>
      <w:lvlText w:val="•"/>
      <w:lvlJc w:val="left"/>
      <w:pPr>
        <w:ind w:left="2265" w:hanging="564"/>
      </w:pPr>
      <w:rPr>
        <w:rFonts w:hint="default"/>
        <w:lang w:val="ru-RU" w:eastAsia="en-US" w:bidi="ar-SA"/>
      </w:rPr>
    </w:lvl>
    <w:lvl w:ilvl="3" w:tplc="E92E4402">
      <w:numFmt w:val="bullet"/>
      <w:lvlText w:val="•"/>
      <w:lvlJc w:val="left"/>
      <w:pPr>
        <w:ind w:left="3337" w:hanging="564"/>
      </w:pPr>
      <w:rPr>
        <w:rFonts w:hint="default"/>
        <w:lang w:val="ru-RU" w:eastAsia="en-US" w:bidi="ar-SA"/>
      </w:rPr>
    </w:lvl>
    <w:lvl w:ilvl="4" w:tplc="8AF207BC">
      <w:numFmt w:val="bullet"/>
      <w:lvlText w:val="•"/>
      <w:lvlJc w:val="left"/>
      <w:pPr>
        <w:ind w:left="4410" w:hanging="564"/>
      </w:pPr>
      <w:rPr>
        <w:rFonts w:hint="default"/>
        <w:lang w:val="ru-RU" w:eastAsia="en-US" w:bidi="ar-SA"/>
      </w:rPr>
    </w:lvl>
    <w:lvl w:ilvl="5" w:tplc="F8C096F4">
      <w:numFmt w:val="bullet"/>
      <w:lvlText w:val="•"/>
      <w:lvlJc w:val="left"/>
      <w:pPr>
        <w:ind w:left="5483" w:hanging="564"/>
      </w:pPr>
      <w:rPr>
        <w:rFonts w:hint="default"/>
        <w:lang w:val="ru-RU" w:eastAsia="en-US" w:bidi="ar-SA"/>
      </w:rPr>
    </w:lvl>
    <w:lvl w:ilvl="6" w:tplc="A7E23878">
      <w:numFmt w:val="bullet"/>
      <w:lvlText w:val="•"/>
      <w:lvlJc w:val="left"/>
      <w:pPr>
        <w:ind w:left="6555" w:hanging="564"/>
      </w:pPr>
      <w:rPr>
        <w:rFonts w:hint="default"/>
        <w:lang w:val="ru-RU" w:eastAsia="en-US" w:bidi="ar-SA"/>
      </w:rPr>
    </w:lvl>
    <w:lvl w:ilvl="7" w:tplc="D6BC9B8E">
      <w:numFmt w:val="bullet"/>
      <w:lvlText w:val="•"/>
      <w:lvlJc w:val="left"/>
      <w:pPr>
        <w:ind w:left="7628" w:hanging="564"/>
      </w:pPr>
      <w:rPr>
        <w:rFonts w:hint="default"/>
        <w:lang w:val="ru-RU" w:eastAsia="en-US" w:bidi="ar-SA"/>
      </w:rPr>
    </w:lvl>
    <w:lvl w:ilvl="8" w:tplc="43CA099A">
      <w:numFmt w:val="bullet"/>
      <w:lvlText w:val="•"/>
      <w:lvlJc w:val="left"/>
      <w:pPr>
        <w:ind w:left="8701" w:hanging="564"/>
      </w:pPr>
      <w:rPr>
        <w:rFonts w:hint="default"/>
        <w:lang w:val="ru-RU" w:eastAsia="en-US" w:bidi="ar-SA"/>
      </w:rPr>
    </w:lvl>
  </w:abstractNum>
  <w:abstractNum w:abstractNumId="3">
    <w:nsid w:val="468A692B"/>
    <w:multiLevelType w:val="hybridMultilevel"/>
    <w:tmpl w:val="E7EE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BD1397"/>
    <w:multiLevelType w:val="hybridMultilevel"/>
    <w:tmpl w:val="94DE7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7B41"/>
    <w:rsid w:val="00607B41"/>
    <w:rsid w:val="00670614"/>
    <w:rsid w:val="007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09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9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09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9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3</cp:revision>
  <dcterms:created xsi:type="dcterms:W3CDTF">2023-03-21T03:21:00Z</dcterms:created>
  <dcterms:modified xsi:type="dcterms:W3CDTF">2023-03-21T03:33:00Z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